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53619" w14:textId="77777777" w:rsidR="00E20734" w:rsidRPr="00EE2A1A" w:rsidRDefault="00E20734" w:rsidP="00E20734">
      <w:pPr>
        <w:autoSpaceDE w:val="0"/>
        <w:spacing w:after="0" w:line="360" w:lineRule="auto"/>
        <w:jc w:val="right"/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</w:pPr>
      <w:r w:rsidRPr="00EE2A1A">
        <w:rPr>
          <w:rFonts w:ascii="Times New Roman" w:eastAsia="SimSun" w:hAnsi="Times New Roman"/>
          <w:bCs/>
          <w:i/>
          <w:sz w:val="24"/>
          <w:szCs w:val="24"/>
          <w:lang w:val="bg-BG" w:eastAsia="zh-CN"/>
        </w:rPr>
        <w:t>Приложение №3 към Годишен план за дейността на училището</w:t>
      </w:r>
    </w:p>
    <w:p w14:paraId="2A992F21" w14:textId="77777777" w:rsidR="00E20734" w:rsidRDefault="00E20734" w:rsidP="00E20734">
      <w:pPr>
        <w:pStyle w:val="11"/>
        <w:spacing w:after="135" w:line="240" w:lineRule="auto"/>
        <w:ind w:left="0" w:right="7"/>
        <w:jc w:val="center"/>
        <w:rPr>
          <w:rStyle w:val="12"/>
          <w:rFonts w:eastAsiaTheme="majorEastAsia"/>
          <w:b/>
          <w:szCs w:val="24"/>
        </w:rPr>
      </w:pPr>
    </w:p>
    <w:p w14:paraId="51B1DADB" w14:textId="77777777" w:rsidR="00E20734" w:rsidRPr="00EE2A1A" w:rsidRDefault="00E20734" w:rsidP="00E20734">
      <w:pPr>
        <w:pStyle w:val="11"/>
        <w:spacing w:after="135" w:line="240" w:lineRule="auto"/>
        <w:ind w:left="0" w:right="7"/>
        <w:jc w:val="center"/>
        <w:rPr>
          <w:rStyle w:val="12"/>
          <w:rFonts w:eastAsiaTheme="majorEastAsia"/>
          <w:b/>
          <w:szCs w:val="24"/>
        </w:rPr>
      </w:pPr>
      <w:r w:rsidRPr="00EE2A1A">
        <w:rPr>
          <w:rStyle w:val="12"/>
          <w:rFonts w:eastAsiaTheme="majorEastAsia"/>
          <w:b/>
          <w:szCs w:val="24"/>
        </w:rPr>
        <w:t>ОУ „ХРИСТО БОТЕВ“, С. КРАЙНИЦИ, ОБЩ. ДУПНИЦА,</w:t>
      </w:r>
    </w:p>
    <w:p w14:paraId="2F25E38B" w14:textId="77777777" w:rsidR="00E20734" w:rsidRPr="00EE2A1A" w:rsidRDefault="00E20734" w:rsidP="00E20734">
      <w:pPr>
        <w:pStyle w:val="11"/>
        <w:spacing w:after="135" w:line="240" w:lineRule="auto"/>
        <w:ind w:left="0" w:right="7"/>
        <w:jc w:val="center"/>
        <w:rPr>
          <w:szCs w:val="24"/>
        </w:rPr>
      </w:pPr>
      <w:r w:rsidRPr="00EE2A1A">
        <w:rPr>
          <w:rStyle w:val="12"/>
          <w:rFonts w:eastAsiaTheme="majorEastAsia"/>
          <w:b/>
          <w:szCs w:val="24"/>
        </w:rPr>
        <w:t>ОБЛ. КЮСТЕНДИЛ</w:t>
      </w:r>
    </w:p>
    <w:p w14:paraId="5B97191F" w14:textId="77777777" w:rsidR="00E20734" w:rsidRPr="00EE2A1A" w:rsidRDefault="00E20734" w:rsidP="00E20734">
      <w:pPr>
        <w:pStyle w:val="11"/>
        <w:spacing w:after="159" w:line="240" w:lineRule="auto"/>
        <w:ind w:left="0" w:firstLine="0"/>
        <w:jc w:val="center"/>
        <w:rPr>
          <w:szCs w:val="24"/>
        </w:rPr>
      </w:pPr>
      <w:r w:rsidRPr="00EE2A1A">
        <w:rPr>
          <w:rStyle w:val="12"/>
          <w:rFonts w:eastAsiaTheme="majorEastAsia"/>
          <w:szCs w:val="24"/>
        </w:rPr>
        <w:t xml:space="preserve">2633, ул. “Здравец “№1, тел.07033/2180, e-mail: </w:t>
      </w:r>
      <w:r w:rsidRPr="00EE2A1A">
        <w:rPr>
          <w:rStyle w:val="12"/>
          <w:rFonts w:eastAsiaTheme="majorEastAsia"/>
          <w:color w:val="0563C1"/>
          <w:szCs w:val="24"/>
          <w:u w:val="single" w:color="0563C1"/>
        </w:rPr>
        <w:t>ouhristo_botev_krainici@abv.bg</w:t>
      </w:r>
    </w:p>
    <w:p w14:paraId="4EAB9AFE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2865EF39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 xml:space="preserve">      </w:t>
      </w:r>
    </w:p>
    <w:p w14:paraId="6997153A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 xml:space="preserve">Утвърждавам:  </w:t>
      </w:r>
    </w:p>
    <w:p w14:paraId="641642C3" w14:textId="77777777" w:rsidR="00E20734" w:rsidRPr="00931F54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  <w:r w:rsidRPr="00931F54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>със заповед</w:t>
      </w:r>
      <w:r w:rsidRPr="00931F54">
        <w:rPr>
          <w:rFonts w:ascii="Times New Roman" w:eastAsia="SimSun" w:hAnsi="Times New Roman"/>
          <w:b/>
          <w:bCs/>
          <w:sz w:val="24"/>
          <w:szCs w:val="24"/>
          <w:lang w:val="ru-RU" w:eastAsia="zh-CN"/>
        </w:rPr>
        <w:t xml:space="preserve"> </w:t>
      </w:r>
      <w:r w:rsidRPr="00931F54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>№</w:t>
      </w:r>
      <w:r w:rsidRPr="00931F54">
        <w:rPr>
          <w:rFonts w:ascii="Times New Roman" w:eastAsia="SimSun" w:hAnsi="Times New Roman"/>
          <w:b/>
          <w:bCs/>
          <w:sz w:val="24"/>
          <w:szCs w:val="24"/>
          <w:lang w:eastAsia="zh-CN"/>
        </w:rPr>
        <w:t>0698</w:t>
      </w:r>
      <w:r w:rsidRPr="00931F54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 xml:space="preserve">/04.09.2024г. </w:t>
      </w:r>
      <w:r w:rsidRPr="00931F54">
        <w:rPr>
          <w:rFonts w:ascii="Times New Roman" w:eastAsia="SimSun" w:hAnsi="Times New Roman"/>
          <w:b/>
          <w:bCs/>
          <w:sz w:val="24"/>
          <w:szCs w:val="24"/>
          <w:lang w:val="ru-RU" w:eastAsia="zh-CN"/>
        </w:rPr>
        <w:t xml:space="preserve">                                                                            </w:t>
      </w:r>
    </w:p>
    <w:p w14:paraId="450C13DF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 xml:space="preserve">Г. Велинова-Маноилова,                                                                            </w:t>
      </w:r>
      <w:r w:rsidRPr="00EE2A1A">
        <w:rPr>
          <w:rFonts w:ascii="Times New Roman" w:eastAsia="SimSun" w:hAnsi="Times New Roman"/>
          <w:b/>
          <w:bCs/>
          <w:sz w:val="24"/>
          <w:szCs w:val="24"/>
          <w:lang w:val="ru-RU" w:eastAsia="zh-CN"/>
        </w:rPr>
        <w:t xml:space="preserve">                                                                                 </w:t>
      </w:r>
    </w:p>
    <w:p w14:paraId="7B633477" w14:textId="3C02B663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Cs/>
          <w:sz w:val="24"/>
          <w:szCs w:val="24"/>
          <w:lang w:val="bg-BG" w:eastAsia="zh-CN"/>
        </w:rPr>
      </w:pP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>директор на ОУ</w:t>
      </w:r>
      <w:r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 xml:space="preserve"> </w:t>
      </w: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>”Христо Ботев”, с.</w:t>
      </w:r>
      <w:r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 xml:space="preserve"> </w:t>
      </w: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 xml:space="preserve">Крайници                                                                                                      </w:t>
      </w:r>
    </w:p>
    <w:p w14:paraId="27E0ACFF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  <w:r w:rsidRPr="00EE2A1A">
        <w:rPr>
          <w:rFonts w:ascii="Times New Roman" w:eastAsia="SimSun" w:hAnsi="Times New Roman"/>
          <w:bCs/>
          <w:sz w:val="24"/>
          <w:szCs w:val="24"/>
          <w:lang w:val="bg-BG" w:eastAsia="zh-CN"/>
        </w:rPr>
        <w:t xml:space="preserve">                                                                                                                  </w:t>
      </w:r>
    </w:p>
    <w:p w14:paraId="71597E89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11584E0D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03B6FB01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ru-RU" w:eastAsia="zh-CN"/>
        </w:rPr>
      </w:pP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 xml:space="preserve">                                                                                                </w:t>
      </w:r>
    </w:p>
    <w:p w14:paraId="1DC80445" w14:textId="77777777" w:rsidR="00E20734" w:rsidRPr="00EE2A1A" w:rsidRDefault="00E20734" w:rsidP="00E20734">
      <w:pPr>
        <w:autoSpaceDE w:val="0"/>
        <w:spacing w:after="0" w:line="360" w:lineRule="auto"/>
        <w:jc w:val="center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1D5899AB" w14:textId="77777777" w:rsidR="00E20734" w:rsidRPr="00EE2A1A" w:rsidRDefault="00E20734" w:rsidP="00E20734">
      <w:pPr>
        <w:autoSpaceDE w:val="0"/>
        <w:spacing w:after="0" w:line="360" w:lineRule="auto"/>
        <w:jc w:val="center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>П РА В И Л  А</w:t>
      </w:r>
    </w:p>
    <w:p w14:paraId="6B0BFD5A" w14:textId="77777777" w:rsidR="00E20734" w:rsidRPr="00EE2A1A" w:rsidRDefault="00E20734" w:rsidP="00E20734">
      <w:pPr>
        <w:autoSpaceDE w:val="0"/>
        <w:spacing w:after="0" w:line="360" w:lineRule="auto"/>
        <w:jc w:val="center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4603436E" w14:textId="77777777" w:rsidR="00E20734" w:rsidRPr="00EE2A1A" w:rsidRDefault="00E20734" w:rsidP="00E20734">
      <w:pPr>
        <w:autoSpaceDE w:val="0"/>
        <w:spacing w:after="0" w:line="360" w:lineRule="auto"/>
        <w:jc w:val="center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>на ОУ</w:t>
      </w:r>
      <w:r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 xml:space="preserve"> </w:t>
      </w: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>”Христо Ботев”, с.Крайници</w:t>
      </w:r>
    </w:p>
    <w:p w14:paraId="063EB5CC" w14:textId="77777777" w:rsidR="00E20734" w:rsidRPr="00EE2A1A" w:rsidRDefault="00E20734" w:rsidP="00E20734">
      <w:pPr>
        <w:autoSpaceDE w:val="0"/>
        <w:spacing w:after="0" w:line="360" w:lineRule="auto"/>
        <w:jc w:val="center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>за организирането и провеждането на</w:t>
      </w:r>
    </w:p>
    <w:p w14:paraId="2ED0F6A0" w14:textId="77777777" w:rsidR="00E20734" w:rsidRPr="00EE2A1A" w:rsidRDefault="00E20734" w:rsidP="00E20734">
      <w:pPr>
        <w:autoSpaceDE w:val="0"/>
        <w:spacing w:after="0" w:line="360" w:lineRule="auto"/>
        <w:jc w:val="center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>вътрешноинституционалната квалификация</w:t>
      </w:r>
    </w:p>
    <w:p w14:paraId="219235B6" w14:textId="77777777" w:rsidR="00E20734" w:rsidRPr="00EE2A1A" w:rsidRDefault="00E20734" w:rsidP="00E20734">
      <w:pPr>
        <w:autoSpaceDE w:val="0"/>
        <w:spacing w:after="0" w:line="360" w:lineRule="auto"/>
        <w:jc w:val="center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  <w:r w:rsidRPr="00EE2A1A"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  <w:t>и за отчитането на участието на педагогическите специалисти в предлаганите форми за повишаване на квалификацията</w:t>
      </w:r>
    </w:p>
    <w:p w14:paraId="01235BF1" w14:textId="77777777" w:rsidR="00E20734" w:rsidRPr="00EE2A1A" w:rsidRDefault="00E20734" w:rsidP="00E20734">
      <w:pPr>
        <w:autoSpaceDE w:val="0"/>
        <w:spacing w:after="0" w:line="360" w:lineRule="auto"/>
        <w:jc w:val="center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448AD157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1C8DD791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08939645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20F87836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77286A5C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648534D8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6549322F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eastAsia="SimSun" w:hAnsi="Times New Roman"/>
          <w:b/>
          <w:bCs/>
          <w:sz w:val="24"/>
          <w:szCs w:val="24"/>
          <w:lang w:val="bg-BG" w:eastAsia="zh-CN"/>
        </w:rPr>
      </w:pPr>
    </w:p>
    <w:p w14:paraId="44172E9C" w14:textId="77777777" w:rsidR="00E20734" w:rsidRDefault="00E20734" w:rsidP="00E20734">
      <w:pPr>
        <w:spacing w:line="360" w:lineRule="auto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</w:p>
    <w:p w14:paraId="4863E1FA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</w:p>
    <w:p w14:paraId="643DDBF0" w14:textId="77777777" w:rsidR="00E20734" w:rsidRPr="00EE2A1A" w:rsidRDefault="00E20734" w:rsidP="00E20734">
      <w:pPr>
        <w:spacing w:line="360" w:lineRule="auto"/>
        <w:ind w:left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І. ОБЩИ ПОЛОЖЕНИЯ</w:t>
      </w:r>
    </w:p>
    <w:p w14:paraId="342B7ED3" w14:textId="77777777" w:rsidR="00E20734" w:rsidRPr="00EE2A1A" w:rsidRDefault="00E20734" w:rsidP="00E20734">
      <w:pPr>
        <w:spacing w:after="0" w:line="360" w:lineRule="auto"/>
        <w:ind w:firstLine="36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EE2A1A">
        <w:rPr>
          <w:rFonts w:ascii="Times New Roman" w:hAnsi="Times New Roman"/>
          <w:bCs/>
          <w:sz w:val="24"/>
          <w:szCs w:val="24"/>
          <w:lang w:val="bg-BG"/>
        </w:rPr>
        <w:t xml:space="preserve">Настоящите правила определят организирането и провеждането на </w:t>
      </w:r>
      <w:proofErr w:type="spellStart"/>
      <w:r w:rsidRPr="00EE2A1A">
        <w:rPr>
          <w:rFonts w:ascii="Times New Roman" w:hAnsi="Times New Roman"/>
          <w:bCs/>
          <w:sz w:val="24"/>
          <w:szCs w:val="24"/>
          <w:lang w:val="bg-BG"/>
        </w:rPr>
        <w:t>вътрешноинституцио</w:t>
      </w:r>
      <w:proofErr w:type="spellEnd"/>
      <w:r w:rsidRPr="00EE2A1A">
        <w:rPr>
          <w:rFonts w:ascii="Times New Roman" w:hAnsi="Times New Roman"/>
          <w:bCs/>
          <w:sz w:val="24"/>
          <w:szCs w:val="24"/>
          <w:lang w:val="bg-BG"/>
        </w:rPr>
        <w:t xml:space="preserve">- </w:t>
      </w:r>
      <w:proofErr w:type="spellStart"/>
      <w:r w:rsidRPr="00EE2A1A">
        <w:rPr>
          <w:rFonts w:ascii="Times New Roman" w:hAnsi="Times New Roman"/>
          <w:bCs/>
          <w:sz w:val="24"/>
          <w:szCs w:val="24"/>
          <w:lang w:val="bg-BG"/>
        </w:rPr>
        <w:t>налната</w:t>
      </w:r>
      <w:proofErr w:type="spellEnd"/>
      <w:r w:rsidRPr="00EE2A1A">
        <w:rPr>
          <w:rFonts w:ascii="Times New Roman" w:hAnsi="Times New Roman"/>
          <w:bCs/>
          <w:sz w:val="24"/>
          <w:szCs w:val="24"/>
          <w:lang w:val="bg-BG"/>
        </w:rPr>
        <w:t xml:space="preserve"> квалификация и отчитането на участието на педагогическите специалисти в предлаганите форми за повишаване на квалификацията в ОУ „Христо Ботев“, с. Крайници.</w:t>
      </w:r>
    </w:p>
    <w:p w14:paraId="03AD2911" w14:textId="77777777" w:rsidR="00E20734" w:rsidRPr="00EE2A1A" w:rsidRDefault="00E20734" w:rsidP="00E20734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EE2A1A">
        <w:rPr>
          <w:rFonts w:ascii="Times New Roman" w:hAnsi="Times New Roman" w:cs="Times New Roman"/>
          <w:bCs/>
        </w:rPr>
        <w:t xml:space="preserve">      Същите са разработени в съответствие с изискванията на </w:t>
      </w:r>
      <w:r w:rsidRPr="00EE2A1A">
        <w:rPr>
          <w:rFonts w:ascii="Times New Roman" w:hAnsi="Times New Roman" w:cs="Times New Roman"/>
          <w:b/>
          <w:color w:val="auto"/>
        </w:rPr>
        <w:t xml:space="preserve">Наредба № 15 </w:t>
      </w:r>
      <w:r w:rsidRPr="00EE2A1A">
        <w:rPr>
          <w:rFonts w:ascii="Times New Roman" w:hAnsi="Times New Roman" w:cs="Times New Roman"/>
          <w:color w:val="auto"/>
        </w:rPr>
        <w:t>от 22 юли 2019 г.  за статута и професионалното развитие на учителите, директорите и другите педагогически специалисти.</w:t>
      </w:r>
    </w:p>
    <w:p w14:paraId="250D1E6F" w14:textId="77777777" w:rsidR="00E20734" w:rsidRPr="00EE2A1A" w:rsidRDefault="00E20734" w:rsidP="00E20734">
      <w:pPr>
        <w:spacing w:line="360" w:lineRule="auto"/>
        <w:ind w:firstLine="36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14:paraId="03555714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 xml:space="preserve">      ІІ. ПРАВИЛА ЗА ОРГАНИЗИРАНЕ, ПРОВЕЖДАНЕ И ОТЧИТАНЕ НА ВЪТРЕШНОИНСТИТУЦИОНАЛНАТА  КВАЛИФИКАЦИОННА  ДЕЙНОСТ</w:t>
      </w:r>
    </w:p>
    <w:p w14:paraId="7BFA4A11" w14:textId="77777777" w:rsidR="00E20734" w:rsidRPr="00EE2A1A" w:rsidRDefault="00E20734" w:rsidP="00E20734">
      <w:pPr>
        <w:ind w:left="144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</w:p>
    <w:p w14:paraId="4BF86A09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1.</w:t>
      </w:r>
      <w:r w:rsidRPr="00EE2A1A">
        <w:rPr>
          <w:rFonts w:ascii="Times New Roman" w:hAnsi="Times New Roman"/>
          <w:bCs/>
          <w:sz w:val="24"/>
          <w:szCs w:val="24"/>
          <w:lang w:val="bg-BG"/>
        </w:rPr>
        <w:t xml:space="preserve"> Вътрешноинституционалната квалификация  се организира и провежда съгласно План за квалификационната дейност, като част от годишния план за дейността на училището и в съответствие с политиките и приоритетите, определени в стратегията за развитието на ОУ „Христо Ботев“.</w:t>
      </w:r>
    </w:p>
    <w:p w14:paraId="1408AF6B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  <w:lang w:val="bg-BG"/>
        </w:rPr>
        <w:t>2.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 Директорът на институцията  упражнява контрол по отношение на изпълнението на плана за квалификационната дейност и участието на педагогическите специалисти в квалификационните дейности на национално, регионално и институционално ниво.</w:t>
      </w:r>
    </w:p>
    <w:p w14:paraId="2C3E4EAD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  <w:lang w:val="bg-BG"/>
        </w:rPr>
        <w:t>3.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 Повишаването на квалификацията на педагогическите специалисти за професионално развитие се извършва от:</w:t>
      </w:r>
    </w:p>
    <w:p w14:paraId="6D5CFC2A" w14:textId="77777777" w:rsidR="00E20734" w:rsidRPr="00EE2A1A" w:rsidRDefault="00E20734" w:rsidP="00E20734">
      <w:pPr>
        <w:pStyle w:val="a9"/>
        <w:numPr>
          <w:ilvl w:val="0"/>
          <w:numId w:val="1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специализирани обслужващи звена, висши училища и научни организации;</w:t>
      </w:r>
    </w:p>
    <w:p w14:paraId="2342D5BD" w14:textId="77777777" w:rsidR="00E20734" w:rsidRPr="00EE2A1A" w:rsidRDefault="00E20734" w:rsidP="00E20734">
      <w:pPr>
        <w:pStyle w:val="a9"/>
        <w:numPr>
          <w:ilvl w:val="0"/>
          <w:numId w:val="1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обучителни организации, чиито програми за обучение са одобрени от министъра на образованието и науката и са вписани в информационен регистър.</w:t>
      </w:r>
    </w:p>
    <w:p w14:paraId="560E7E83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lang w:val="bg-BG"/>
        </w:rPr>
        <w:t xml:space="preserve">4. Видове квалификация на педагогическите специалисти, 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в зависимост от потребностите, целите и съдържанието на обученията е: </w:t>
      </w:r>
    </w:p>
    <w:p w14:paraId="0518530A" w14:textId="77777777" w:rsidR="00E20734" w:rsidRPr="00EE2A1A" w:rsidRDefault="00E20734" w:rsidP="00E20734">
      <w:pPr>
        <w:tabs>
          <w:tab w:val="left" w:pos="426"/>
        </w:tabs>
        <w:autoSpaceDE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E2A1A">
        <w:rPr>
          <w:rFonts w:ascii="Times New Roman" w:hAnsi="Times New Roman"/>
          <w:b/>
          <w:sz w:val="24"/>
          <w:szCs w:val="24"/>
          <w:lang w:val="bg-BG"/>
        </w:rPr>
        <w:t xml:space="preserve">      4.1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.</w:t>
      </w:r>
      <w:r w:rsidRPr="00EE2A1A">
        <w:rPr>
          <w:rFonts w:ascii="Times New Roman" w:hAnsi="Times New Roman"/>
          <w:b/>
          <w:sz w:val="24"/>
          <w:szCs w:val="24"/>
          <w:lang w:val="bg-BG"/>
        </w:rPr>
        <w:t xml:space="preserve">Въвеждаща – 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насочена към усвояване на знания и формиране на умения, въвеждащи в професията, ориентирана към адаптиране към образователната среда и за методическо и организационно подпомагане. </w:t>
      </w:r>
      <w:proofErr w:type="spellStart"/>
      <w:r w:rsidRPr="00EE2A1A">
        <w:rPr>
          <w:rFonts w:ascii="Times New Roman" w:hAnsi="Times New Roman"/>
          <w:sz w:val="24"/>
          <w:szCs w:val="24"/>
        </w:rPr>
        <w:t>Въвеждащата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квалификация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EE2A1A">
        <w:rPr>
          <w:rFonts w:ascii="Times New Roman" w:hAnsi="Times New Roman"/>
          <w:sz w:val="24"/>
          <w:szCs w:val="24"/>
        </w:rPr>
        <w:t>задължителна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подкрепа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EE2A1A">
        <w:rPr>
          <w:rFonts w:ascii="Times New Roman" w:hAnsi="Times New Roman"/>
          <w:sz w:val="24"/>
          <w:szCs w:val="24"/>
        </w:rPr>
        <w:t>педагогически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специалисти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: </w:t>
      </w:r>
    </w:p>
    <w:p w14:paraId="11366C3F" w14:textId="77777777" w:rsidR="00E20734" w:rsidRPr="00EE2A1A" w:rsidRDefault="00E20734" w:rsidP="00E20734">
      <w:pPr>
        <w:pStyle w:val="a9"/>
        <w:numPr>
          <w:ilvl w:val="0"/>
          <w:numId w:val="2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EE2A1A">
        <w:rPr>
          <w:rFonts w:ascii="Times New Roman" w:hAnsi="Times New Roman"/>
          <w:sz w:val="24"/>
          <w:szCs w:val="24"/>
        </w:rPr>
        <w:t>Постъпили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EE2A1A">
        <w:rPr>
          <w:rFonts w:ascii="Times New Roman" w:hAnsi="Times New Roman"/>
          <w:sz w:val="24"/>
          <w:szCs w:val="24"/>
        </w:rPr>
        <w:t>първи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път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работа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EE2A1A">
        <w:rPr>
          <w:rFonts w:ascii="Times New Roman" w:hAnsi="Times New Roman"/>
          <w:sz w:val="24"/>
          <w:szCs w:val="24"/>
        </w:rPr>
        <w:t>системата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предучилищното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E2A1A">
        <w:rPr>
          <w:rFonts w:ascii="Times New Roman" w:hAnsi="Times New Roman"/>
          <w:sz w:val="24"/>
          <w:szCs w:val="24"/>
        </w:rPr>
        <w:t>училищното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E2A1A">
        <w:rPr>
          <w:rFonts w:ascii="Times New Roman" w:hAnsi="Times New Roman"/>
          <w:sz w:val="24"/>
          <w:szCs w:val="24"/>
        </w:rPr>
        <w:t>образование</w:t>
      </w:r>
      <w:proofErr w:type="spellEnd"/>
      <w:r w:rsidRPr="00EE2A1A">
        <w:rPr>
          <w:rFonts w:ascii="Times New Roman" w:hAnsi="Times New Roman"/>
          <w:sz w:val="24"/>
          <w:szCs w:val="24"/>
        </w:rPr>
        <w:t>;</w:t>
      </w:r>
      <w:proofErr w:type="gramEnd"/>
    </w:p>
    <w:p w14:paraId="6FE3568B" w14:textId="77777777" w:rsidR="00E20734" w:rsidRPr="00EE2A1A" w:rsidRDefault="00E20734" w:rsidP="00E20734">
      <w:pPr>
        <w:pStyle w:val="a9"/>
        <w:numPr>
          <w:ilvl w:val="0"/>
          <w:numId w:val="2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EE2A1A">
        <w:rPr>
          <w:rFonts w:ascii="Times New Roman" w:hAnsi="Times New Roman"/>
          <w:sz w:val="24"/>
          <w:szCs w:val="24"/>
        </w:rPr>
        <w:t>Назначени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нова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длъжност</w:t>
      </w:r>
      <w:proofErr w:type="spellEnd"/>
      <w:r w:rsidRPr="00EE2A1A">
        <w:rPr>
          <w:rFonts w:ascii="Times New Roman" w:hAnsi="Times New Roman"/>
          <w:sz w:val="24"/>
          <w:szCs w:val="24"/>
          <w:lang w:val="bg-BG"/>
        </w:rPr>
        <w:t xml:space="preserve">, включително по управление на </w:t>
      </w:r>
      <w:proofErr w:type="gramStart"/>
      <w:r w:rsidRPr="00EE2A1A">
        <w:rPr>
          <w:rFonts w:ascii="Times New Roman" w:hAnsi="Times New Roman"/>
          <w:sz w:val="24"/>
          <w:szCs w:val="24"/>
          <w:lang w:val="bg-BG"/>
        </w:rPr>
        <w:t>институцията</w:t>
      </w:r>
      <w:r w:rsidRPr="00EE2A1A">
        <w:rPr>
          <w:rFonts w:ascii="Times New Roman" w:hAnsi="Times New Roman"/>
          <w:sz w:val="24"/>
          <w:szCs w:val="24"/>
        </w:rPr>
        <w:t>;</w:t>
      </w:r>
      <w:proofErr w:type="gramEnd"/>
    </w:p>
    <w:p w14:paraId="7F7C1265" w14:textId="77777777" w:rsidR="00E20734" w:rsidRPr="00EE2A1A" w:rsidRDefault="00E20734" w:rsidP="00E20734">
      <w:pPr>
        <w:pStyle w:val="a9"/>
        <w:numPr>
          <w:ilvl w:val="0"/>
          <w:numId w:val="2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EE2A1A">
        <w:rPr>
          <w:rFonts w:ascii="Times New Roman" w:hAnsi="Times New Roman"/>
          <w:sz w:val="24"/>
          <w:szCs w:val="24"/>
        </w:rPr>
        <w:lastRenderedPageBreak/>
        <w:t>Заемащи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длъжност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след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прекъсване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учителския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си </w:t>
      </w:r>
      <w:proofErr w:type="spellStart"/>
      <w:r w:rsidRPr="00EE2A1A">
        <w:rPr>
          <w:rFonts w:ascii="Times New Roman" w:hAnsi="Times New Roman"/>
          <w:sz w:val="24"/>
          <w:szCs w:val="24"/>
        </w:rPr>
        <w:t>стаж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по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специалността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EE2A1A">
        <w:rPr>
          <w:rFonts w:ascii="Times New Roman" w:hAnsi="Times New Roman"/>
          <w:sz w:val="24"/>
          <w:szCs w:val="24"/>
        </w:rPr>
        <w:t>повече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от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две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учебни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E2A1A">
        <w:rPr>
          <w:rFonts w:ascii="Times New Roman" w:hAnsi="Times New Roman"/>
          <w:sz w:val="24"/>
          <w:szCs w:val="24"/>
        </w:rPr>
        <w:t>години</w:t>
      </w:r>
      <w:proofErr w:type="spellEnd"/>
      <w:r w:rsidRPr="00EE2A1A">
        <w:rPr>
          <w:rFonts w:ascii="Times New Roman" w:hAnsi="Times New Roman"/>
          <w:sz w:val="24"/>
          <w:szCs w:val="24"/>
        </w:rPr>
        <w:t>;</w:t>
      </w:r>
      <w:proofErr w:type="gramEnd"/>
    </w:p>
    <w:p w14:paraId="55DAAF4A" w14:textId="77777777" w:rsidR="00E20734" w:rsidRPr="00EE2A1A" w:rsidRDefault="00E20734" w:rsidP="00E20734">
      <w:pPr>
        <w:pStyle w:val="a9"/>
        <w:numPr>
          <w:ilvl w:val="0"/>
          <w:numId w:val="2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EE2A1A">
        <w:rPr>
          <w:rFonts w:ascii="Times New Roman" w:hAnsi="Times New Roman"/>
          <w:sz w:val="24"/>
          <w:szCs w:val="24"/>
        </w:rPr>
        <w:t>При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промяна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учебните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планове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E2A1A">
        <w:rPr>
          <w:rFonts w:ascii="Times New Roman" w:hAnsi="Times New Roman"/>
          <w:sz w:val="24"/>
          <w:szCs w:val="24"/>
        </w:rPr>
        <w:t>учебните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в </w:t>
      </w:r>
      <w:proofErr w:type="spellStart"/>
      <w:proofErr w:type="gramStart"/>
      <w:r w:rsidRPr="00EE2A1A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EE2A1A">
        <w:rPr>
          <w:rFonts w:ascii="Times New Roman" w:hAnsi="Times New Roman"/>
          <w:sz w:val="24"/>
          <w:szCs w:val="24"/>
        </w:rPr>
        <w:t>;</w:t>
      </w:r>
      <w:proofErr w:type="gramEnd"/>
    </w:p>
    <w:p w14:paraId="41839ACD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lang w:val="bg-BG"/>
        </w:rPr>
        <w:t xml:space="preserve">     4.2.Продължаваща –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 насочена към непрекъснато професионално и личностно усъвършенстване, 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за кариерно развитие и успешна реализация чрез периодично актуализиране и допълване на знанията, уменията и компетентностите:</w:t>
      </w:r>
    </w:p>
    <w:p w14:paraId="70D67A0B" w14:textId="77777777" w:rsidR="00E20734" w:rsidRPr="00EE2A1A" w:rsidRDefault="00E20734" w:rsidP="00E20734">
      <w:pPr>
        <w:pStyle w:val="a9"/>
        <w:numPr>
          <w:ilvl w:val="0"/>
          <w:numId w:val="3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по учебни програми за съответния учебен предмет или програмни системи;</w:t>
      </w:r>
    </w:p>
    <w:p w14:paraId="6F14F473" w14:textId="77777777" w:rsidR="00E20734" w:rsidRPr="00EE2A1A" w:rsidRDefault="00E20734" w:rsidP="00E20734">
      <w:pPr>
        <w:pStyle w:val="a9"/>
        <w:numPr>
          <w:ilvl w:val="0"/>
          <w:numId w:val="3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по професионалния профил на педагогическия специалист;</w:t>
      </w:r>
    </w:p>
    <w:p w14:paraId="11F2D4BE" w14:textId="77777777" w:rsidR="00E20734" w:rsidRPr="00EE2A1A" w:rsidRDefault="00E20734" w:rsidP="00E20734">
      <w:pPr>
        <w:pStyle w:val="a9"/>
        <w:numPr>
          <w:ilvl w:val="0"/>
          <w:numId w:val="3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за развитие на умения за преподаване по ключовите компетентности;</w:t>
      </w:r>
    </w:p>
    <w:p w14:paraId="2BD84555" w14:textId="77777777" w:rsidR="00E20734" w:rsidRPr="00EE2A1A" w:rsidRDefault="00E20734" w:rsidP="00E20734">
      <w:pPr>
        <w:pStyle w:val="a9"/>
        <w:numPr>
          <w:ilvl w:val="0"/>
          <w:numId w:val="3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за познаване и прилагане на иновативни подходи в образователния процес;</w:t>
      </w:r>
    </w:p>
    <w:p w14:paraId="22E88C39" w14:textId="77777777" w:rsidR="00E20734" w:rsidRPr="00EE2A1A" w:rsidRDefault="00E20734" w:rsidP="00E20734">
      <w:pPr>
        <w:pStyle w:val="a9"/>
        <w:numPr>
          <w:ilvl w:val="0"/>
          <w:numId w:val="3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за кариерно ориентиране и консултиране на учениците;</w:t>
      </w:r>
    </w:p>
    <w:p w14:paraId="4E581EFA" w14:textId="77777777" w:rsidR="00E20734" w:rsidRPr="00EE2A1A" w:rsidRDefault="00E20734" w:rsidP="00E20734">
      <w:pPr>
        <w:pStyle w:val="a9"/>
        <w:numPr>
          <w:ilvl w:val="0"/>
          <w:numId w:val="3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за организационни и консултативни умения;</w:t>
      </w:r>
    </w:p>
    <w:p w14:paraId="25A94679" w14:textId="77777777" w:rsidR="00E20734" w:rsidRPr="00EE2A1A" w:rsidRDefault="00E20734" w:rsidP="00E20734">
      <w:pPr>
        <w:pStyle w:val="a9"/>
        <w:numPr>
          <w:ilvl w:val="0"/>
          <w:numId w:val="3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за управление на институцията и работа със заинтересовани страни;</w:t>
      </w:r>
    </w:p>
    <w:p w14:paraId="6A0147C7" w14:textId="77777777" w:rsidR="00E20734" w:rsidRPr="00EE2A1A" w:rsidRDefault="00E20734" w:rsidP="00E20734">
      <w:pPr>
        <w:pStyle w:val="a9"/>
        <w:numPr>
          <w:ilvl w:val="0"/>
          <w:numId w:val="3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за участие в проучвания, изследователска и творческа дейност;</w:t>
      </w:r>
    </w:p>
    <w:p w14:paraId="4E2B837F" w14:textId="77777777" w:rsidR="00E20734" w:rsidRPr="00EE2A1A" w:rsidRDefault="00E20734" w:rsidP="00E20734">
      <w:pPr>
        <w:pStyle w:val="a9"/>
        <w:numPr>
          <w:ilvl w:val="0"/>
          <w:numId w:val="3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за придобиване на по-висока професионално-квалификационна степен;</w:t>
      </w:r>
    </w:p>
    <w:p w14:paraId="76606FAE" w14:textId="77777777" w:rsidR="00E20734" w:rsidRPr="00EE2A1A" w:rsidRDefault="00E20734" w:rsidP="00E20734">
      <w:pPr>
        <w:pStyle w:val="a9"/>
        <w:numPr>
          <w:ilvl w:val="0"/>
          <w:numId w:val="3"/>
        </w:numPr>
        <w:autoSpaceDE w:val="0"/>
        <w:spacing w:after="0" w:line="36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за придобиване на нова или допълнителна професионална квалификация или специализация.</w:t>
      </w:r>
    </w:p>
    <w:p w14:paraId="6CA97087" w14:textId="77777777" w:rsidR="00E20734" w:rsidRPr="00EE2A1A" w:rsidRDefault="00E20734" w:rsidP="00E20734">
      <w:pPr>
        <w:autoSpaceDE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  <w:lang w:val="bg-BG"/>
        </w:rPr>
        <w:t>5.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Въвеждащата квалификация може да се организира в рамките на вътрешноинституционалната квалификация. </w:t>
      </w:r>
    </w:p>
    <w:p w14:paraId="3B4ED0DF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lang w:val="bg-BG"/>
        </w:rPr>
        <w:t>6.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Продължаващата квалификация се извършва от висши училища, научни организации, специализирани обслужващи звена или обучителни организации, чиито програми са одобрени от министъра на образованието и науката или от оправомощено от него длъжностно лице.</w:t>
      </w:r>
    </w:p>
    <w:p w14:paraId="59AFCF28" w14:textId="77777777" w:rsidR="00E20734" w:rsidRPr="00EE2A1A" w:rsidRDefault="00E20734" w:rsidP="00E20734">
      <w:pPr>
        <w:pStyle w:val="2"/>
        <w:spacing w:before="0" w:line="360" w:lineRule="auto"/>
        <w:ind w:hanging="576"/>
        <w:jc w:val="both"/>
        <w:rPr>
          <w:rFonts w:ascii="Times New Roman" w:hAnsi="Times New Roman"/>
          <w:color w:val="auto"/>
          <w:sz w:val="24"/>
          <w:szCs w:val="24"/>
          <w:lang w:val="bg-BG"/>
        </w:rPr>
      </w:pPr>
      <w:r w:rsidRPr="00EE2A1A">
        <w:rPr>
          <w:rFonts w:ascii="Times New Roman" w:hAnsi="Times New Roman"/>
          <w:color w:val="auto"/>
          <w:sz w:val="24"/>
          <w:szCs w:val="24"/>
          <w:lang w:val="bg-BG"/>
        </w:rPr>
        <w:t xml:space="preserve">         7.Организационни форми за повишаване на квалификацията са:</w:t>
      </w:r>
    </w:p>
    <w:p w14:paraId="48AB0AB2" w14:textId="77777777" w:rsidR="00E20734" w:rsidRPr="00EE2A1A" w:rsidRDefault="00E20734" w:rsidP="00E20734">
      <w:pPr>
        <w:pStyle w:val="2"/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  <w:lang w:val="bg-BG"/>
        </w:rPr>
      </w:pPr>
      <w:r w:rsidRPr="00EE2A1A">
        <w:rPr>
          <w:rFonts w:ascii="Times New Roman" w:hAnsi="Times New Roman"/>
          <w:color w:val="auto"/>
          <w:sz w:val="24"/>
          <w:szCs w:val="24"/>
          <w:highlight w:val="white"/>
          <w:shd w:val="clear" w:color="auto" w:fill="FEFEFE"/>
        </w:rPr>
        <w:t>(</w:t>
      </w:r>
      <w:r w:rsidRPr="00EE2A1A">
        <w:rPr>
          <w:rFonts w:ascii="Times New Roman" w:hAnsi="Times New Roman"/>
          <w:color w:val="auto"/>
          <w:sz w:val="24"/>
          <w:szCs w:val="24"/>
          <w:highlight w:val="white"/>
          <w:shd w:val="clear" w:color="auto" w:fill="FEFEFE"/>
          <w:lang w:val="bg-BG"/>
        </w:rPr>
        <w:t>1</w:t>
      </w:r>
      <w:r w:rsidRPr="00EE2A1A">
        <w:rPr>
          <w:rFonts w:ascii="Times New Roman" w:hAnsi="Times New Roman"/>
          <w:color w:val="auto"/>
          <w:sz w:val="24"/>
          <w:szCs w:val="24"/>
          <w:highlight w:val="white"/>
          <w:shd w:val="clear" w:color="auto" w:fill="FEFEFE"/>
        </w:rPr>
        <w:t>)</w:t>
      </w:r>
      <w:r w:rsidRPr="00EE2A1A">
        <w:rPr>
          <w:rFonts w:ascii="Times New Roman" w:hAnsi="Times New Roman"/>
          <w:color w:val="auto"/>
          <w:sz w:val="24"/>
          <w:szCs w:val="24"/>
          <w:shd w:val="clear" w:color="auto" w:fill="FEFEFE"/>
        </w:rPr>
        <w:t xml:space="preserve"> </w:t>
      </w:r>
      <w:r w:rsidRPr="00EE2A1A">
        <w:rPr>
          <w:rFonts w:ascii="Times New Roman" w:hAnsi="Times New Roman"/>
          <w:color w:val="auto"/>
          <w:sz w:val="24"/>
          <w:szCs w:val="24"/>
          <w:lang w:val="bg-BG"/>
        </w:rPr>
        <w:t xml:space="preserve">за продължаващата квалификация: </w:t>
      </w:r>
    </w:p>
    <w:p w14:paraId="64C62E58" w14:textId="77777777" w:rsidR="00E20734" w:rsidRPr="00EE2A1A" w:rsidRDefault="00E20734" w:rsidP="00E20734">
      <w:pPr>
        <w:pStyle w:val="a9"/>
        <w:numPr>
          <w:ilvl w:val="0"/>
          <w:numId w:val="4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Курсове, семинари, тренинги, школи, практикуми, лектории,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уебинари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;</w:t>
      </w:r>
    </w:p>
    <w:p w14:paraId="21ECE473" w14:textId="77777777" w:rsidR="00E20734" w:rsidRPr="00EE2A1A" w:rsidRDefault="00E20734" w:rsidP="00E20734">
      <w:pPr>
        <w:pStyle w:val="a9"/>
        <w:numPr>
          <w:ilvl w:val="0"/>
          <w:numId w:val="4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Професионално-педагогическа специализация 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 за придобиване на ПКС;</w:t>
      </w:r>
    </w:p>
    <w:p w14:paraId="1804DAA2" w14:textId="77777777" w:rsidR="00E20734" w:rsidRPr="00EE2A1A" w:rsidRDefault="00E20734" w:rsidP="00E20734">
      <w:pPr>
        <w:pStyle w:val="a9"/>
        <w:numPr>
          <w:ilvl w:val="0"/>
          <w:numId w:val="4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Майсторски клас като интерактивна форма на обучение на учители-новатори чрез представяне на педагогическите им постижения, споделяне на положителен професионален опит, обсъждане на актуални тенденции и прилагане на иновативни технологии и практики;</w:t>
      </w:r>
    </w:p>
    <w:p w14:paraId="0D443DF0" w14:textId="77777777" w:rsidR="00E20734" w:rsidRPr="00EE2A1A" w:rsidRDefault="00E20734" w:rsidP="00E20734">
      <w:pPr>
        <w:pStyle w:val="a9"/>
        <w:numPr>
          <w:ilvl w:val="0"/>
          <w:numId w:val="4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lastRenderedPageBreak/>
        <w:t>Форуми (научно-практически конференции, пленери, кръгли маси) за представяне на резултати от проучвания, изследователска и творческа дейност, за професионална изява и представяне на добри, иновативни практики или постижения;</w:t>
      </w:r>
    </w:p>
    <w:p w14:paraId="0E08E5CD" w14:textId="77777777" w:rsidR="00E20734" w:rsidRPr="00EE2A1A" w:rsidRDefault="00E20734" w:rsidP="00E20734">
      <w:pPr>
        <w:pStyle w:val="a9"/>
        <w:numPr>
          <w:ilvl w:val="0"/>
          <w:numId w:val="4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>Специализации, свързани с методическата, педагогическата, психологическата подготовка на педагогическите специалисти, с конкретната предметна област или с управление на образованието;</w:t>
      </w:r>
    </w:p>
    <w:p w14:paraId="06649323" w14:textId="77777777" w:rsidR="00E20734" w:rsidRPr="00EE2A1A" w:rsidRDefault="00E20734" w:rsidP="00E20734">
      <w:pPr>
        <w:pStyle w:val="2"/>
        <w:spacing w:before="0" w:line="360" w:lineRule="auto"/>
        <w:ind w:left="180"/>
        <w:jc w:val="both"/>
        <w:rPr>
          <w:rFonts w:ascii="Times New Roman" w:hAnsi="Times New Roman"/>
          <w:b/>
          <w:i/>
          <w:color w:val="auto"/>
          <w:sz w:val="24"/>
          <w:szCs w:val="24"/>
          <w:lang w:val="bg-BG"/>
        </w:rPr>
      </w:pPr>
      <w:r w:rsidRPr="00EE2A1A">
        <w:rPr>
          <w:rFonts w:ascii="Times New Roman" w:hAnsi="Times New Roman"/>
          <w:color w:val="auto"/>
          <w:sz w:val="24"/>
          <w:szCs w:val="24"/>
          <w:highlight w:val="white"/>
          <w:shd w:val="clear" w:color="auto" w:fill="FEFEFE"/>
        </w:rPr>
        <w:t xml:space="preserve">(2) </w:t>
      </w:r>
      <w:r w:rsidRPr="00EE2A1A">
        <w:rPr>
          <w:rFonts w:ascii="Times New Roman" w:hAnsi="Times New Roman"/>
          <w:color w:val="auto"/>
          <w:sz w:val="24"/>
          <w:szCs w:val="24"/>
          <w:lang w:val="bg-BG"/>
        </w:rPr>
        <w:t xml:space="preserve">за вътрешноинституционалната </w:t>
      </w:r>
      <w:proofErr w:type="gramStart"/>
      <w:r w:rsidRPr="00EE2A1A">
        <w:rPr>
          <w:rFonts w:ascii="Times New Roman" w:hAnsi="Times New Roman"/>
          <w:color w:val="auto"/>
          <w:sz w:val="24"/>
          <w:szCs w:val="24"/>
          <w:lang w:val="bg-BG"/>
        </w:rPr>
        <w:t>квалификация :</w:t>
      </w:r>
      <w:proofErr w:type="gramEnd"/>
    </w:p>
    <w:p w14:paraId="5B6D58E4" w14:textId="77777777" w:rsidR="00E20734" w:rsidRPr="00EE2A1A" w:rsidRDefault="00E20734" w:rsidP="00E20734">
      <w:pPr>
        <w:pStyle w:val="a9"/>
        <w:numPr>
          <w:ilvl w:val="0"/>
          <w:numId w:val="5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Л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ектории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,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вътрешноинституционални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дискусионни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форуми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;</w:t>
      </w:r>
    </w:p>
    <w:p w14:paraId="0CF7FEFE" w14:textId="77777777" w:rsidR="00E20734" w:rsidRPr="00EE2A1A" w:rsidRDefault="00E20734" w:rsidP="00E20734">
      <w:pPr>
        <w:pStyle w:val="a9"/>
        <w:numPr>
          <w:ilvl w:val="0"/>
          <w:numId w:val="5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О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ткрити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практики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,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методическо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подпомагане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,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презентации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творчески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проекти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;</w:t>
      </w:r>
    </w:p>
    <w:p w14:paraId="20FE19C9" w14:textId="77777777" w:rsidR="00E20734" w:rsidRPr="00EE2A1A" w:rsidRDefault="00E20734" w:rsidP="00E20734">
      <w:pPr>
        <w:pStyle w:val="a9"/>
        <w:numPr>
          <w:ilvl w:val="0"/>
          <w:numId w:val="5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Р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езултати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и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анализи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проведени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педагогически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изследвания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и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постижения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;</w:t>
      </w:r>
    </w:p>
    <w:p w14:paraId="4F3000BF" w14:textId="77777777" w:rsidR="00E20734" w:rsidRPr="00EE2A1A" w:rsidRDefault="00E20734" w:rsidP="00E20734">
      <w:pPr>
        <w:pStyle w:val="a9"/>
        <w:numPr>
          <w:ilvl w:val="0"/>
          <w:numId w:val="5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С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поделяне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иновативни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практики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.</w:t>
      </w:r>
    </w:p>
    <w:p w14:paraId="7F997939" w14:textId="77777777" w:rsidR="00E20734" w:rsidRPr="00EE2A1A" w:rsidRDefault="00E20734" w:rsidP="00E20734">
      <w:pPr>
        <w:pStyle w:val="a9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8</w:t>
      </w:r>
      <w:r w:rsidRPr="00EE2A1A">
        <w:rPr>
          <w:rFonts w:ascii="Times New Roman" w:hAnsi="Times New Roman"/>
          <w:sz w:val="24"/>
          <w:szCs w:val="24"/>
        </w:rPr>
        <w:t xml:space="preserve">. Във </w:t>
      </w:r>
      <w:proofErr w:type="spellStart"/>
      <w:r w:rsidRPr="00EE2A1A">
        <w:rPr>
          <w:rFonts w:ascii="Times New Roman" w:hAnsi="Times New Roman"/>
          <w:sz w:val="24"/>
          <w:szCs w:val="24"/>
        </w:rPr>
        <w:t>форми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EE2A1A">
        <w:rPr>
          <w:rFonts w:ascii="Times New Roman" w:hAnsi="Times New Roman"/>
          <w:sz w:val="24"/>
          <w:szCs w:val="24"/>
        </w:rPr>
        <w:t>повишаване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квалификацията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могат да </w:t>
      </w:r>
      <w:proofErr w:type="spellStart"/>
      <w:r w:rsidRPr="00EE2A1A">
        <w:rPr>
          <w:rFonts w:ascii="Times New Roman" w:hAnsi="Times New Roman"/>
          <w:sz w:val="24"/>
          <w:szCs w:val="24"/>
        </w:rPr>
        <w:t>участват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педагогически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кадри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E2A1A">
        <w:rPr>
          <w:rFonts w:ascii="Times New Roman" w:hAnsi="Times New Roman"/>
          <w:sz w:val="24"/>
          <w:szCs w:val="24"/>
        </w:rPr>
        <w:t>които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работят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EE2A1A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EE2A1A">
        <w:rPr>
          <w:rFonts w:ascii="Times New Roman" w:hAnsi="Times New Roman"/>
          <w:sz w:val="24"/>
          <w:szCs w:val="24"/>
        </w:rPr>
        <w:t>.</w:t>
      </w:r>
    </w:p>
    <w:p w14:paraId="3DCC77BE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9</w:t>
      </w:r>
      <w:r w:rsidRPr="00EE2A1A">
        <w:rPr>
          <w:rFonts w:ascii="Times New Roman" w:hAnsi="Times New Roman"/>
          <w:b/>
          <w:bCs/>
          <w:sz w:val="24"/>
          <w:szCs w:val="24"/>
        </w:rPr>
        <w:t>.</w:t>
      </w:r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Педагогическите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кадри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се </w:t>
      </w:r>
      <w:proofErr w:type="spellStart"/>
      <w:r w:rsidRPr="00EE2A1A">
        <w:rPr>
          <w:rFonts w:ascii="Times New Roman" w:hAnsi="Times New Roman"/>
          <w:sz w:val="24"/>
          <w:szCs w:val="24"/>
        </w:rPr>
        <w:t>включват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EE2A1A">
        <w:rPr>
          <w:rFonts w:ascii="Times New Roman" w:hAnsi="Times New Roman"/>
          <w:sz w:val="24"/>
          <w:szCs w:val="24"/>
        </w:rPr>
        <w:t>организирани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форми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EE2A1A">
        <w:rPr>
          <w:rFonts w:ascii="Times New Roman" w:hAnsi="Times New Roman"/>
          <w:sz w:val="24"/>
          <w:szCs w:val="24"/>
        </w:rPr>
        <w:t>повишаване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квалификацията</w:t>
      </w:r>
      <w:proofErr w:type="spellEnd"/>
      <w:r w:rsidRPr="00EE2A1A">
        <w:rPr>
          <w:rFonts w:ascii="Times New Roman" w:hAnsi="Times New Roman"/>
          <w:sz w:val="24"/>
          <w:szCs w:val="24"/>
        </w:rPr>
        <w:t>:</w:t>
      </w:r>
    </w:p>
    <w:p w14:paraId="681A8D90" w14:textId="77777777" w:rsidR="00E20734" w:rsidRPr="00EE2A1A" w:rsidRDefault="00E20734" w:rsidP="00E20734">
      <w:pPr>
        <w:pStyle w:val="a9"/>
        <w:numPr>
          <w:ilvl w:val="0"/>
          <w:numId w:val="6"/>
        </w:numPr>
        <w:autoSpaceDN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EE2A1A">
        <w:rPr>
          <w:rFonts w:ascii="Times New Roman" w:hAnsi="Times New Roman"/>
          <w:sz w:val="24"/>
          <w:szCs w:val="24"/>
        </w:rPr>
        <w:t>по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собствено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E2A1A">
        <w:rPr>
          <w:rFonts w:ascii="Times New Roman" w:hAnsi="Times New Roman"/>
          <w:sz w:val="24"/>
          <w:szCs w:val="24"/>
        </w:rPr>
        <w:t>желание</w:t>
      </w:r>
      <w:proofErr w:type="spellEnd"/>
      <w:r w:rsidRPr="00EE2A1A">
        <w:rPr>
          <w:rFonts w:ascii="Times New Roman" w:hAnsi="Times New Roman"/>
          <w:sz w:val="24"/>
          <w:szCs w:val="24"/>
        </w:rPr>
        <w:t>;</w:t>
      </w:r>
      <w:proofErr w:type="gramEnd"/>
      <w:r w:rsidRPr="00EE2A1A">
        <w:rPr>
          <w:rFonts w:ascii="Times New Roman" w:hAnsi="Times New Roman"/>
          <w:sz w:val="24"/>
          <w:szCs w:val="24"/>
        </w:rPr>
        <w:t xml:space="preserve"> </w:t>
      </w:r>
    </w:p>
    <w:p w14:paraId="5DB5A979" w14:textId="77777777" w:rsidR="00E20734" w:rsidRPr="00EE2A1A" w:rsidRDefault="00E20734" w:rsidP="00E20734">
      <w:pPr>
        <w:pStyle w:val="a9"/>
        <w:numPr>
          <w:ilvl w:val="0"/>
          <w:numId w:val="6"/>
        </w:numPr>
        <w:autoSpaceDN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EE2A1A">
        <w:rPr>
          <w:rFonts w:ascii="Times New Roman" w:hAnsi="Times New Roman"/>
          <w:sz w:val="24"/>
          <w:szCs w:val="24"/>
        </w:rPr>
        <w:t>по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препоръка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proofErr w:type="gramStart"/>
      <w:r w:rsidRPr="00EE2A1A">
        <w:rPr>
          <w:rFonts w:ascii="Times New Roman" w:hAnsi="Times New Roman"/>
          <w:sz w:val="24"/>
          <w:szCs w:val="24"/>
        </w:rPr>
        <w:t>работодателя</w:t>
      </w:r>
      <w:proofErr w:type="spellEnd"/>
      <w:r w:rsidRPr="00EE2A1A">
        <w:rPr>
          <w:rFonts w:ascii="Times New Roman" w:hAnsi="Times New Roman"/>
          <w:sz w:val="24"/>
          <w:szCs w:val="24"/>
        </w:rPr>
        <w:t>;</w:t>
      </w:r>
      <w:proofErr w:type="gramEnd"/>
    </w:p>
    <w:p w14:paraId="1D3370D5" w14:textId="77777777" w:rsidR="00E20734" w:rsidRPr="00EE2A1A" w:rsidRDefault="00E20734" w:rsidP="00E20734">
      <w:pPr>
        <w:pStyle w:val="a9"/>
        <w:numPr>
          <w:ilvl w:val="0"/>
          <w:numId w:val="6"/>
        </w:numPr>
        <w:autoSpaceDN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EE2A1A">
        <w:rPr>
          <w:rFonts w:ascii="Times New Roman" w:hAnsi="Times New Roman"/>
          <w:sz w:val="24"/>
          <w:szCs w:val="24"/>
        </w:rPr>
        <w:t>по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препоръка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експерти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РУО – </w:t>
      </w:r>
      <w:proofErr w:type="spellStart"/>
      <w:r w:rsidRPr="00EE2A1A">
        <w:rPr>
          <w:rFonts w:ascii="Times New Roman" w:hAnsi="Times New Roman"/>
          <w:sz w:val="24"/>
          <w:szCs w:val="24"/>
        </w:rPr>
        <w:t>Кюстендил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и МОН. </w:t>
      </w:r>
    </w:p>
    <w:p w14:paraId="597C681B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10</w:t>
      </w:r>
      <w:r w:rsidRPr="00EE2A1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E2A1A">
        <w:rPr>
          <w:rFonts w:ascii="Times New Roman" w:hAnsi="Times New Roman"/>
          <w:sz w:val="24"/>
          <w:szCs w:val="24"/>
        </w:rPr>
        <w:t>Условията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EE2A1A">
        <w:rPr>
          <w:rFonts w:ascii="Times New Roman" w:hAnsi="Times New Roman"/>
          <w:sz w:val="24"/>
          <w:szCs w:val="24"/>
        </w:rPr>
        <w:t>участие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във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форми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EE2A1A">
        <w:rPr>
          <w:rFonts w:ascii="Times New Roman" w:hAnsi="Times New Roman"/>
          <w:sz w:val="24"/>
          <w:szCs w:val="24"/>
        </w:rPr>
        <w:t>повишаване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квалификацията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EE2A1A">
        <w:rPr>
          <w:rFonts w:ascii="Times New Roman" w:hAnsi="Times New Roman"/>
          <w:sz w:val="24"/>
          <w:szCs w:val="24"/>
        </w:rPr>
        <w:t>трудовоправни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E2A1A">
        <w:rPr>
          <w:rFonts w:ascii="Times New Roman" w:hAnsi="Times New Roman"/>
          <w:sz w:val="24"/>
          <w:szCs w:val="24"/>
        </w:rPr>
        <w:t>финансови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E2A1A">
        <w:rPr>
          <w:rFonts w:ascii="Times New Roman" w:hAnsi="Times New Roman"/>
          <w:sz w:val="24"/>
          <w:szCs w:val="24"/>
        </w:rPr>
        <w:t>др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.) се </w:t>
      </w:r>
      <w:proofErr w:type="spellStart"/>
      <w:r w:rsidRPr="00EE2A1A">
        <w:rPr>
          <w:rFonts w:ascii="Times New Roman" w:hAnsi="Times New Roman"/>
          <w:sz w:val="24"/>
          <w:szCs w:val="24"/>
        </w:rPr>
        <w:t>договарят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между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педагогическите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кадри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E2A1A">
        <w:rPr>
          <w:rFonts w:ascii="Times New Roman" w:hAnsi="Times New Roman"/>
          <w:sz w:val="24"/>
          <w:szCs w:val="24"/>
        </w:rPr>
        <w:t>директора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по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реда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чл.234 </w:t>
      </w:r>
      <w:proofErr w:type="spellStart"/>
      <w:r w:rsidRPr="00EE2A1A">
        <w:rPr>
          <w:rFonts w:ascii="Times New Roman" w:hAnsi="Times New Roman"/>
          <w:sz w:val="24"/>
          <w:szCs w:val="24"/>
        </w:rPr>
        <w:t>от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Кодекса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труда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и в </w:t>
      </w:r>
      <w:proofErr w:type="spellStart"/>
      <w:r w:rsidRPr="00EE2A1A">
        <w:rPr>
          <w:rFonts w:ascii="Times New Roman" w:hAnsi="Times New Roman"/>
          <w:sz w:val="24"/>
          <w:szCs w:val="24"/>
        </w:rPr>
        <w:t>съответствие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EE2A1A">
        <w:rPr>
          <w:rFonts w:ascii="Times New Roman" w:hAnsi="Times New Roman"/>
          <w:sz w:val="24"/>
          <w:szCs w:val="24"/>
        </w:rPr>
        <w:t>Раздел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ІІІ на ЗПУО и </w:t>
      </w:r>
      <w:proofErr w:type="spellStart"/>
      <w:r w:rsidRPr="00EE2A1A">
        <w:rPr>
          <w:rFonts w:ascii="Times New Roman" w:hAnsi="Times New Roman"/>
          <w:sz w:val="24"/>
          <w:szCs w:val="24"/>
        </w:rPr>
        <w:t>Наредба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№ 1</w:t>
      </w:r>
      <w:r w:rsidRPr="00EE2A1A">
        <w:rPr>
          <w:rFonts w:ascii="Times New Roman" w:hAnsi="Times New Roman"/>
          <w:sz w:val="24"/>
          <w:szCs w:val="24"/>
          <w:lang w:val="bg-BG"/>
        </w:rPr>
        <w:t>5</w:t>
      </w:r>
      <w:r w:rsidRPr="00EE2A1A">
        <w:rPr>
          <w:rFonts w:ascii="Times New Roman" w:hAnsi="Times New Roman"/>
          <w:sz w:val="24"/>
          <w:szCs w:val="24"/>
        </w:rPr>
        <w:t>/</w:t>
      </w:r>
      <w:r w:rsidRPr="00EE2A1A">
        <w:rPr>
          <w:rFonts w:ascii="Times New Roman" w:hAnsi="Times New Roman"/>
          <w:sz w:val="24"/>
          <w:szCs w:val="24"/>
          <w:lang w:val="bg-BG"/>
        </w:rPr>
        <w:t>22</w:t>
      </w:r>
      <w:r w:rsidRPr="00EE2A1A">
        <w:rPr>
          <w:rFonts w:ascii="Times New Roman" w:hAnsi="Times New Roman"/>
          <w:sz w:val="24"/>
          <w:szCs w:val="24"/>
        </w:rPr>
        <w:t>.0</w:t>
      </w:r>
      <w:r w:rsidRPr="00EE2A1A">
        <w:rPr>
          <w:rFonts w:ascii="Times New Roman" w:hAnsi="Times New Roman"/>
          <w:sz w:val="24"/>
          <w:szCs w:val="24"/>
          <w:lang w:val="bg-BG"/>
        </w:rPr>
        <w:t>7</w:t>
      </w:r>
      <w:r w:rsidRPr="00EE2A1A">
        <w:rPr>
          <w:rFonts w:ascii="Times New Roman" w:hAnsi="Times New Roman"/>
          <w:sz w:val="24"/>
          <w:szCs w:val="24"/>
        </w:rPr>
        <w:t>.201</w:t>
      </w:r>
      <w:r w:rsidRPr="00EE2A1A">
        <w:rPr>
          <w:rFonts w:ascii="Times New Roman" w:hAnsi="Times New Roman"/>
          <w:sz w:val="24"/>
          <w:szCs w:val="24"/>
          <w:lang w:val="bg-BG"/>
        </w:rPr>
        <w:t>9</w:t>
      </w:r>
      <w:r w:rsidRPr="00EE2A1A">
        <w:rPr>
          <w:rFonts w:ascii="Times New Roman" w:hAnsi="Times New Roman"/>
          <w:sz w:val="24"/>
          <w:szCs w:val="24"/>
        </w:rPr>
        <w:t xml:space="preserve">г. за </w:t>
      </w:r>
      <w:proofErr w:type="spellStart"/>
      <w:r w:rsidRPr="00EE2A1A">
        <w:rPr>
          <w:rFonts w:ascii="Times New Roman" w:hAnsi="Times New Roman"/>
          <w:sz w:val="24"/>
          <w:szCs w:val="24"/>
        </w:rPr>
        <w:t>статута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E2A1A">
        <w:rPr>
          <w:rFonts w:ascii="Times New Roman" w:hAnsi="Times New Roman"/>
          <w:sz w:val="24"/>
          <w:szCs w:val="24"/>
        </w:rPr>
        <w:t>професионалното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развитие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EE2A1A">
        <w:rPr>
          <w:rFonts w:ascii="Times New Roman" w:hAnsi="Times New Roman"/>
          <w:sz w:val="24"/>
          <w:szCs w:val="24"/>
        </w:rPr>
        <w:t>учителите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E2A1A">
        <w:rPr>
          <w:rFonts w:ascii="Times New Roman" w:hAnsi="Times New Roman"/>
          <w:sz w:val="24"/>
          <w:szCs w:val="24"/>
        </w:rPr>
        <w:t>директорите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E2A1A">
        <w:rPr>
          <w:rFonts w:ascii="Times New Roman" w:hAnsi="Times New Roman"/>
          <w:sz w:val="24"/>
          <w:szCs w:val="24"/>
        </w:rPr>
        <w:t>другите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педагогически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</w:rPr>
        <w:t>специалисти</w:t>
      </w:r>
      <w:proofErr w:type="spellEnd"/>
      <w:r w:rsidRPr="00EE2A1A">
        <w:rPr>
          <w:rFonts w:ascii="Times New Roman" w:hAnsi="Times New Roman"/>
          <w:sz w:val="24"/>
          <w:szCs w:val="24"/>
        </w:rPr>
        <w:t xml:space="preserve">. </w:t>
      </w:r>
    </w:p>
    <w:p w14:paraId="14B2ADA7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11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. За участие в процедурите за придобиване на професионално – квалификационни степени директорът на училището осигурява ползването на поисканата от учителя част от редовния платен годишен отпуск за съответната година. Заявки за включване в процедура за придобиване на ПКС се подават до директора съгласно сроковете на обучаващите институции. </w:t>
      </w:r>
    </w:p>
    <w:p w14:paraId="25BC8AFA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 xml:space="preserve"> 12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. Приоритетно във формите за повишаване на квалификацията по Национална програма „Квалификация на педагогическите специалисти“ се включват педагогически кадри, които: </w:t>
      </w:r>
    </w:p>
    <w:p w14:paraId="4D2C7236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 xml:space="preserve">- преподават по учебни предмети или направления, за които са въведени нови ДОС; </w:t>
      </w:r>
    </w:p>
    <w:p w14:paraId="3D264FD8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 xml:space="preserve">- заемат педагогическа длъжност, която е нова за образователната система; </w:t>
      </w:r>
    </w:p>
    <w:p w14:paraId="01D1DD3A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 xml:space="preserve">- преминават на нова педагогическа длъжност; </w:t>
      </w:r>
    </w:p>
    <w:p w14:paraId="6B209FAF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lastRenderedPageBreak/>
        <w:t xml:space="preserve">- заемат учителска длъжност след прекъсване на учителския си стаж по специалността за повече от три години.  </w:t>
      </w:r>
    </w:p>
    <w:p w14:paraId="5D9ADD75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lang w:val="bg-BG"/>
        </w:rPr>
        <w:t>13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Педагогическите специалисти са длъжни да повишават квалификацията си:</w:t>
      </w:r>
    </w:p>
    <w:p w14:paraId="192EBD07" w14:textId="77777777" w:rsidR="00E20734" w:rsidRPr="00EE2A1A" w:rsidRDefault="00E20734" w:rsidP="00E20734">
      <w:pPr>
        <w:spacing w:after="0" w:line="360" w:lineRule="auto"/>
        <w:ind w:firstLine="850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1. по програми на организациите по  т. 3  в не по-малко от 48 академични часа за всеки период на атестиране;</w:t>
      </w:r>
    </w:p>
    <w:p w14:paraId="3116821F" w14:textId="77777777" w:rsidR="00E20734" w:rsidRPr="00EE2A1A" w:rsidRDefault="00E20734" w:rsidP="00E20734">
      <w:pPr>
        <w:spacing w:after="0" w:line="360" w:lineRule="auto"/>
        <w:ind w:firstLine="850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2. в рамките на вътрешноинституционалната квалификация - в не по-малко от 16 академични часа годишно за всеки педагогически специалист.</w:t>
      </w:r>
    </w:p>
    <w:p w14:paraId="478AAB2A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14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За участие в обучения за повишаване на квалификацията, извършвани от организации по  т. 3 на педагогическия специалист се присъждат квалификационни кредити.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Един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квалификационен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кредит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се </w:t>
      </w:r>
      <w:proofErr w:type="spellStart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>присъжда</w:t>
      </w:r>
      <w:proofErr w:type="spellEnd"/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</w:rPr>
        <w:t xml:space="preserve"> за:</w:t>
      </w:r>
    </w:p>
    <w:p w14:paraId="2DD5442C" w14:textId="77777777" w:rsidR="00E20734" w:rsidRPr="00EE2A1A" w:rsidRDefault="00E20734" w:rsidP="00E20734">
      <w:pPr>
        <w:pStyle w:val="a9"/>
        <w:numPr>
          <w:ilvl w:val="0"/>
          <w:numId w:val="7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участие в обучение с продължителност 16 академични часа, от които не по-малко от 8 академични часа са присъствени;</w:t>
      </w:r>
    </w:p>
    <w:p w14:paraId="69A5249F" w14:textId="77777777" w:rsidR="00E20734" w:rsidRPr="00EE2A1A" w:rsidRDefault="00E20734" w:rsidP="00E20734">
      <w:pPr>
        <w:pStyle w:val="a9"/>
        <w:numPr>
          <w:ilvl w:val="0"/>
          <w:numId w:val="7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подготовка, представяне и публикуване на доклад от педагогически форум от международно, национално или регионално ниво;</w:t>
      </w:r>
    </w:p>
    <w:p w14:paraId="7F7AE364" w14:textId="77777777" w:rsidR="00E20734" w:rsidRPr="00EE2A1A" w:rsidRDefault="00E20734" w:rsidP="00E20734">
      <w:pPr>
        <w:pStyle w:val="a9"/>
        <w:numPr>
          <w:ilvl w:val="0"/>
          <w:numId w:val="7"/>
        </w:numPr>
        <w:autoSpaceDN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научна или научно-методическа публикация в специализирано издание.</w:t>
      </w:r>
    </w:p>
    <w:p w14:paraId="2872684B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  <w:lang w:val="bg-BG"/>
        </w:rPr>
        <w:t xml:space="preserve">15. 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Обучението за повишаване на квалификацията се извършва по програми в присъствена или в частично присъствена форма, като обучението в частично присъствена форма се извършва при присъствени не по-малко от 50 на сто от общия брой академични часове по програмата, като в неприсъствените академични часове се провеждат подготовка, консултиране и/или изпълнение на поставена от обучителя задача, за които следва да е налице документиран резултат.</w:t>
      </w:r>
    </w:p>
    <w:p w14:paraId="4817CD8D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  <w:lang w:val="bg-BG"/>
        </w:rPr>
        <w:t xml:space="preserve"> 16.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  Квалификационни кредити се присъждат от институциите и организациите по  т. 3 и се удостоверяват с документ за допълнително обучение.     </w:t>
      </w:r>
    </w:p>
    <w:p w14:paraId="54357EED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shd w:val="clear" w:color="auto" w:fill="FEFEFE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lang w:val="bg-BG"/>
        </w:rPr>
        <w:t>17.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 За всеки период на атестиране всеки педагогически специалист е длъжен да придобие не по-малко от 3 квалификационни кредита от участие в обучения за повишаване на квалификацията.</w:t>
      </w:r>
    </w:p>
    <w:p w14:paraId="235328BC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 xml:space="preserve"> 18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. Повишаването на квалификацията на педагогическите специалисти може да се организира и от училището чрез обмяна на добри практики в различни форми, както и по международни и национални програми. Вътрешноинституционалната квалификация се измерва в академични часове и за нея не се присъждат квалификационни кредити. </w:t>
      </w:r>
    </w:p>
    <w:p w14:paraId="484E7795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lang w:val="bg-BG"/>
        </w:rPr>
        <w:t>19.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 Системата от квалификационни кредити осигурява възможност за: </w:t>
      </w:r>
    </w:p>
    <w:p w14:paraId="054E6D51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 xml:space="preserve">1. натрупване на квалификационни кредити за всеки период на атестиране с цел кариерно развитие; </w:t>
      </w:r>
    </w:p>
    <w:p w14:paraId="2CC47C44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lastRenderedPageBreak/>
        <w:t>2. пренасяне и признаване на квалификационни кредити за периода на атестиране при промяна на местоработата</w:t>
      </w:r>
    </w:p>
    <w:p w14:paraId="08E00D41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 xml:space="preserve">3. признаване на преминато обучение за повишаване на квалификацията при кандидатстване в процедура за придобиване на професионално-квалификационна степен; </w:t>
      </w:r>
    </w:p>
    <w:p w14:paraId="16693435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>4. улесняване на професионалната мобилност</w:t>
      </w:r>
    </w:p>
    <w:p w14:paraId="5D049491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  <w:lang w:val="bg-BG"/>
        </w:rPr>
        <w:t xml:space="preserve">20. 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Педагогически специалист, който желае признаване на повишаването на квалификацията, подава заявление  до началника на съответното регионално управление на образованието</w:t>
      </w:r>
      <w:r w:rsidRPr="00EE2A1A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 xml:space="preserve">, който 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организира</w:t>
      </w:r>
      <w:r w:rsidRPr="00EE2A1A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 xml:space="preserve"> 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процедурата по признаване на кредити</w:t>
      </w:r>
      <w:r w:rsidRPr="00EE2A1A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>.</w:t>
      </w:r>
    </w:p>
    <w:p w14:paraId="13C46B2D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21</w:t>
      </w:r>
      <w:r w:rsidRPr="00EE2A1A">
        <w:rPr>
          <w:rFonts w:ascii="Times New Roman" w:hAnsi="Times New Roman"/>
          <w:sz w:val="24"/>
          <w:szCs w:val="24"/>
          <w:lang w:val="bg-BG"/>
        </w:rPr>
        <w:t>.</w:t>
      </w:r>
      <w:r w:rsidRPr="00EE2A1A">
        <w:rPr>
          <w:rFonts w:ascii="Times New Roman" w:hAnsi="Times New Roman"/>
          <w:bCs/>
          <w:sz w:val="24"/>
          <w:szCs w:val="24"/>
          <w:lang w:val="bg-BG"/>
        </w:rPr>
        <w:t xml:space="preserve">  Вътрешноинституционалната квалификация  се отчита чрез:</w:t>
      </w:r>
    </w:p>
    <w:p w14:paraId="7150516C" w14:textId="77777777" w:rsidR="00E20734" w:rsidRPr="00EE2A1A" w:rsidRDefault="00E20734" w:rsidP="00E20734">
      <w:pPr>
        <w:pStyle w:val="a9"/>
        <w:numPr>
          <w:ilvl w:val="0"/>
          <w:numId w:val="8"/>
        </w:numPr>
        <w:autoSpaceDN/>
        <w:spacing w:line="360" w:lineRule="auto"/>
        <w:jc w:val="both"/>
        <w:textAlignment w:val="auto"/>
        <w:rPr>
          <w:rFonts w:ascii="Times New Roman" w:hAnsi="Times New Roman"/>
          <w:iCs/>
          <w:sz w:val="24"/>
          <w:szCs w:val="24"/>
          <w:lang w:val="bg-BG"/>
        </w:rPr>
      </w:pPr>
      <w:r w:rsidRPr="00EE2A1A">
        <w:rPr>
          <w:rFonts w:ascii="Times New Roman" w:hAnsi="Times New Roman"/>
          <w:iCs/>
          <w:sz w:val="24"/>
          <w:szCs w:val="24"/>
          <w:lang w:val="bg-BG"/>
        </w:rPr>
        <w:t>брой на академичните часове от вътрешноинституционална квалификация на педагогическите специалисти през учебната година;</w:t>
      </w:r>
    </w:p>
    <w:p w14:paraId="31507F4A" w14:textId="77777777" w:rsidR="00E20734" w:rsidRPr="00EE2A1A" w:rsidRDefault="00E20734" w:rsidP="00E20734">
      <w:pPr>
        <w:pStyle w:val="a9"/>
        <w:numPr>
          <w:ilvl w:val="0"/>
          <w:numId w:val="8"/>
        </w:numPr>
        <w:autoSpaceDN/>
        <w:spacing w:line="360" w:lineRule="auto"/>
        <w:jc w:val="both"/>
        <w:textAlignment w:val="auto"/>
        <w:rPr>
          <w:rFonts w:ascii="Times New Roman" w:hAnsi="Times New Roman"/>
          <w:iCs/>
          <w:sz w:val="24"/>
          <w:szCs w:val="24"/>
          <w:lang w:val="bg-BG"/>
        </w:rPr>
      </w:pPr>
      <w:r w:rsidRPr="00EE2A1A">
        <w:rPr>
          <w:rFonts w:ascii="Times New Roman" w:hAnsi="Times New Roman"/>
          <w:bCs/>
          <w:sz w:val="24"/>
          <w:szCs w:val="24"/>
          <w:lang w:val="bg-BG"/>
        </w:rPr>
        <w:t xml:space="preserve">карта /по образец/за отчитане на </w:t>
      </w:r>
      <w:r w:rsidRPr="00EE2A1A">
        <w:rPr>
          <w:rFonts w:ascii="Times New Roman" w:hAnsi="Times New Roman"/>
          <w:sz w:val="24"/>
          <w:szCs w:val="24"/>
          <w:lang w:val="bg-BG"/>
        </w:rPr>
        <w:t>вътрешноинституционалната квалификация;</w:t>
      </w:r>
    </w:p>
    <w:p w14:paraId="783018D0" w14:textId="77777777" w:rsidR="00E20734" w:rsidRPr="00EE2A1A" w:rsidRDefault="00E20734" w:rsidP="00E20734">
      <w:pPr>
        <w:pStyle w:val="a9"/>
        <w:numPr>
          <w:ilvl w:val="0"/>
          <w:numId w:val="8"/>
        </w:numPr>
        <w:autoSpaceDN/>
        <w:spacing w:line="360" w:lineRule="auto"/>
        <w:jc w:val="both"/>
        <w:textAlignment w:val="auto"/>
        <w:rPr>
          <w:rFonts w:ascii="Times New Roman" w:hAnsi="Times New Roman"/>
          <w:iCs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>присъствен списък на педагогическите специалисти, участвали в квалификацията;</w:t>
      </w:r>
    </w:p>
    <w:p w14:paraId="6834E915" w14:textId="77777777" w:rsidR="00E20734" w:rsidRPr="00EE2A1A" w:rsidRDefault="00E20734" w:rsidP="00E20734">
      <w:pPr>
        <w:pStyle w:val="a9"/>
        <w:numPr>
          <w:ilvl w:val="0"/>
          <w:numId w:val="8"/>
        </w:numPr>
        <w:autoSpaceDN/>
        <w:spacing w:line="360" w:lineRule="auto"/>
        <w:jc w:val="both"/>
        <w:textAlignment w:val="auto"/>
        <w:rPr>
          <w:rFonts w:ascii="Times New Roman" w:hAnsi="Times New Roman"/>
          <w:iCs/>
          <w:sz w:val="24"/>
          <w:szCs w:val="24"/>
          <w:lang w:val="bg-BG"/>
        </w:rPr>
      </w:pPr>
      <w:r w:rsidRPr="00EE2A1A">
        <w:rPr>
          <w:rFonts w:ascii="Times New Roman" w:hAnsi="Times New Roman"/>
          <w:bCs/>
          <w:sz w:val="24"/>
          <w:szCs w:val="24"/>
          <w:lang w:val="bg-BG"/>
        </w:rPr>
        <w:t>отчет от председателите на методичните колегии два пъти годишно на ПС – след първия учебен срок и в края на учебната година.</w:t>
      </w:r>
    </w:p>
    <w:p w14:paraId="50DEBED8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b/>
          <w:sz w:val="24"/>
          <w:szCs w:val="24"/>
          <w:highlight w:val="white"/>
          <w:shd w:val="clear" w:color="auto" w:fill="FEFEFE"/>
          <w:lang w:val="bg-BG"/>
        </w:rPr>
        <w:t>22.</w:t>
      </w: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 xml:space="preserve"> (1) За професионално усъвършенстване чрез повишаване на квалификацията,</w:t>
      </w:r>
    </w:p>
    <w:p w14:paraId="0C4C33BF" w14:textId="77777777" w:rsidR="00E20734" w:rsidRPr="00EE2A1A" w:rsidRDefault="00E20734" w:rsidP="00E20734">
      <w:pPr>
        <w:pStyle w:val="a9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педагогическите специалисти се атестират на всеки 4 години.</w:t>
      </w:r>
    </w:p>
    <w:p w14:paraId="6269E09B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(2) Дейностите по атестирането се извършват по график, съгласуван с началника на регионалното управление на образованието и утвърден от работодателя.</w:t>
      </w:r>
    </w:p>
    <w:p w14:paraId="12DA7952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(3) Атестирането педагогическите специалисти се извършва от атестационна комисия, определена от работодателя, съгласувано с педагогическия съвет.</w:t>
      </w:r>
    </w:p>
    <w:p w14:paraId="626CFE8D" w14:textId="77777777" w:rsidR="00E20734" w:rsidRPr="00EE2A1A" w:rsidRDefault="00E20734" w:rsidP="00E20734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</w:pPr>
      <w:r w:rsidRPr="00EE2A1A">
        <w:rPr>
          <w:rFonts w:ascii="Times New Roman" w:hAnsi="Times New Roman"/>
          <w:sz w:val="24"/>
          <w:szCs w:val="24"/>
          <w:highlight w:val="white"/>
          <w:shd w:val="clear" w:color="auto" w:fill="FEFEFE"/>
          <w:lang w:val="bg-BG"/>
        </w:rPr>
        <w:t>(4) Оценката от атестирането се отразява в атестационна карта, която се съхраняват в трудовото дело на всеки педагогически специалист.</w:t>
      </w:r>
    </w:p>
    <w:p w14:paraId="20B4B4D0" w14:textId="77777777" w:rsidR="00E20734" w:rsidRDefault="00E20734" w:rsidP="00E20734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4612CE55" w14:textId="2211D212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 xml:space="preserve">    ІІІ. МЕХАНИЗЪМ ЗА ФИНАНСОВА ПОДКРЕПА</w:t>
      </w:r>
    </w:p>
    <w:p w14:paraId="5A82782E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1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. Годишните средства за квалификация на педагогическите специалисти се определят в размер не по-малък от 1,2 % от годишните средства за работна заплата на педагогическия персонал и се предоставят за включването на педагогическите специалисти в квалификационни курсове. </w:t>
      </w:r>
    </w:p>
    <w:p w14:paraId="5A496CBA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 xml:space="preserve">2.Образователната институция планира минимум 50 на сто от годишните средства за вътрешноинституционална и междуинституционална квалификации, провеждани под формата на методически семинари, лектории, дискусионни форми, открити практики, </w:t>
      </w:r>
      <w:r w:rsidRPr="00EE2A1A">
        <w:rPr>
          <w:rFonts w:ascii="Times New Roman" w:hAnsi="Times New Roman"/>
          <w:sz w:val="24"/>
          <w:szCs w:val="24"/>
          <w:lang w:val="bg-BG"/>
        </w:rPr>
        <w:lastRenderedPageBreak/>
        <w:t>презентации на творчески проекти, резултати и анализи на проведени педагогически изследвания и др. с цел обмяна на добри практики, взаимно учене, споделяне и насърчаване за иновации и повишаване на общото ниво на квалификация.</w:t>
      </w:r>
    </w:p>
    <w:p w14:paraId="4DDD0A9D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>3.Работодателят осигурява платен служебен отпуск за участие в квалификационни форми, провеждани на територията на населеното място, в което се намира образователната институция.</w:t>
      </w:r>
    </w:p>
    <w:p w14:paraId="33ED0A38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>4.Работодателят командирова участниците в квалификационни форми, когато те се провеждат извън населеното място, в което се намира образователната институция.</w:t>
      </w:r>
    </w:p>
    <w:p w14:paraId="27ADD060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5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. Вътрешноучилищната квалификационна дейност се финансира от бюджета на училището. </w:t>
      </w:r>
    </w:p>
    <w:p w14:paraId="521FB808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6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. Финансирането на извънучилищната квалификационна дейност се осигурява в рамките на бюджета на училището, дарения по волята на дарителя, средства по проекти и програми за квалификация. </w:t>
      </w:r>
    </w:p>
    <w:p w14:paraId="25E3FDD9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7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. Когато сумата за определена квалификационна дейност на даден служител надвишава финансовия лимит за квалификация в училището, финансирането става с лично участие на служителя. </w:t>
      </w:r>
    </w:p>
    <w:p w14:paraId="368E39BC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8</w:t>
      </w:r>
      <w:r w:rsidRPr="00EE2A1A">
        <w:rPr>
          <w:rFonts w:ascii="Times New Roman" w:hAnsi="Times New Roman"/>
          <w:sz w:val="24"/>
          <w:szCs w:val="24"/>
          <w:lang w:val="bg-BG"/>
        </w:rPr>
        <w:t>. При наличието на изявено желание от определен учител за участие в квалификационен курс на собствени разноски, след съгласуване с директора на училището, му се предоставя тази възможност.</w:t>
      </w:r>
    </w:p>
    <w:p w14:paraId="0949BB37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EE2A1A">
        <w:rPr>
          <w:rFonts w:ascii="Times New Roman" w:hAnsi="Times New Roman"/>
          <w:b/>
          <w:bCs/>
          <w:sz w:val="24"/>
          <w:szCs w:val="24"/>
          <w:lang w:val="bg-BG"/>
        </w:rPr>
        <w:t>9.</w:t>
      </w:r>
      <w:r w:rsidRPr="00EE2A1A">
        <w:rPr>
          <w:rFonts w:ascii="Times New Roman" w:hAnsi="Times New Roman"/>
          <w:sz w:val="24"/>
          <w:szCs w:val="24"/>
          <w:lang w:val="bg-BG"/>
        </w:rPr>
        <w:t xml:space="preserve"> Разходите по процедурите за придобиване на всяка професионално-квалификационна степен се заплащат от учителите.</w:t>
      </w:r>
    </w:p>
    <w:p w14:paraId="6C9FDF41" w14:textId="77777777" w:rsidR="00E20734" w:rsidRPr="00EE2A1A" w:rsidRDefault="00E20734" w:rsidP="00E20734">
      <w:pPr>
        <w:spacing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C44BC3F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3F68BA4" w14:textId="77777777" w:rsidR="00E20734" w:rsidRPr="00EE2A1A" w:rsidRDefault="00E20734" w:rsidP="00E20734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EE2A1A">
        <w:rPr>
          <w:rFonts w:ascii="Times New Roman" w:hAnsi="Times New Roman"/>
          <w:sz w:val="24"/>
          <w:szCs w:val="24"/>
          <w:lang w:val="bg-BG"/>
        </w:rPr>
        <w:t xml:space="preserve">          </w:t>
      </w:r>
      <w:r w:rsidRPr="00EE2A1A">
        <w:rPr>
          <w:rFonts w:ascii="Times New Roman" w:hAnsi="Times New Roman"/>
          <w:color w:val="000000"/>
          <w:sz w:val="24"/>
          <w:szCs w:val="24"/>
          <w:lang w:val="bg-BG"/>
        </w:rPr>
        <w:t xml:space="preserve">Правилата са приети на заседание на ПС с Протокол </w:t>
      </w:r>
      <w:r w:rsidRPr="00931F54">
        <w:rPr>
          <w:rFonts w:ascii="Times New Roman" w:hAnsi="Times New Roman"/>
          <w:sz w:val="24"/>
          <w:szCs w:val="24"/>
          <w:lang w:val="bg-BG"/>
        </w:rPr>
        <w:t xml:space="preserve">№ 09/04.09.2024 г. </w:t>
      </w:r>
      <w:r w:rsidRPr="00EE2A1A">
        <w:rPr>
          <w:rFonts w:ascii="Times New Roman" w:hAnsi="Times New Roman"/>
          <w:sz w:val="24"/>
          <w:szCs w:val="24"/>
          <w:lang w:val="bg-BG"/>
        </w:rPr>
        <w:t>и</w:t>
      </w:r>
      <w:r w:rsidRPr="00EE2A1A">
        <w:rPr>
          <w:rFonts w:ascii="Times New Roman" w:hAnsi="Times New Roman"/>
          <w:color w:val="000000"/>
          <w:sz w:val="24"/>
          <w:szCs w:val="24"/>
          <w:lang w:val="bg-BG"/>
        </w:rPr>
        <w:t xml:space="preserve"> са неразделна част от План за вътрешноинституционалната квалификационна дейност за учебната 2024/2025 година в ОУ „Христо Ботев“, с. Крайници.</w:t>
      </w:r>
    </w:p>
    <w:p w14:paraId="2457C262" w14:textId="77777777" w:rsidR="00E20734" w:rsidRDefault="00E20734" w:rsidP="00E20734"/>
    <w:p w14:paraId="0F8B3C24" w14:textId="77777777" w:rsidR="00C64446" w:rsidRDefault="00C64446"/>
    <w:sectPr w:rsidR="00C64446" w:rsidSect="00E20734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344BA"/>
    <w:multiLevelType w:val="hybridMultilevel"/>
    <w:tmpl w:val="3202D63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E69D3"/>
    <w:multiLevelType w:val="multilevel"/>
    <w:tmpl w:val="A606D5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E7332"/>
    <w:multiLevelType w:val="hybridMultilevel"/>
    <w:tmpl w:val="3DA4317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B5CFB"/>
    <w:multiLevelType w:val="hybridMultilevel"/>
    <w:tmpl w:val="CBDA29E0"/>
    <w:lvl w:ilvl="0" w:tplc="0402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35F065FF"/>
    <w:multiLevelType w:val="hybridMultilevel"/>
    <w:tmpl w:val="43244802"/>
    <w:lvl w:ilvl="0" w:tplc="04020005">
      <w:start w:val="1"/>
      <w:numFmt w:val="bullet"/>
      <w:lvlText w:val=""/>
      <w:lvlJc w:val="left"/>
      <w:pPr>
        <w:ind w:left="10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3BE90E94"/>
    <w:multiLevelType w:val="hybridMultilevel"/>
    <w:tmpl w:val="CFEC140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5A57C0"/>
    <w:multiLevelType w:val="hybridMultilevel"/>
    <w:tmpl w:val="6E4CF8F8"/>
    <w:lvl w:ilvl="0" w:tplc="0402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7" w15:restartNumberingAfterBreak="0">
    <w:nsid w:val="77A54F29"/>
    <w:multiLevelType w:val="hybridMultilevel"/>
    <w:tmpl w:val="F4726B6C"/>
    <w:lvl w:ilvl="0" w:tplc="0402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63806172">
    <w:abstractNumId w:val="3"/>
  </w:num>
  <w:num w:numId="2" w16cid:durableId="1959993147">
    <w:abstractNumId w:val="0"/>
  </w:num>
  <w:num w:numId="3" w16cid:durableId="691227031">
    <w:abstractNumId w:val="6"/>
  </w:num>
  <w:num w:numId="4" w16cid:durableId="1771313824">
    <w:abstractNumId w:val="2"/>
  </w:num>
  <w:num w:numId="5" w16cid:durableId="250942017">
    <w:abstractNumId w:val="1"/>
  </w:num>
  <w:num w:numId="6" w16cid:durableId="42490551">
    <w:abstractNumId w:val="7"/>
  </w:num>
  <w:num w:numId="7" w16cid:durableId="441416514">
    <w:abstractNumId w:val="4"/>
  </w:num>
  <w:num w:numId="8" w16cid:durableId="19596002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34"/>
    <w:rsid w:val="000A570C"/>
    <w:rsid w:val="003427D2"/>
    <w:rsid w:val="00344904"/>
    <w:rsid w:val="00B8208A"/>
    <w:rsid w:val="00C64446"/>
    <w:rsid w:val="00E2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E1535"/>
  <w15:chartTrackingRefBased/>
  <w15:docId w15:val="{08226F73-A57C-415D-A5AD-3CC80696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20734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0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E20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0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0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0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0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0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0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20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20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20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2073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20734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207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2073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207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207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07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20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0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20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0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20734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E207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073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0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2073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20734"/>
    <w:rPr>
      <w:b/>
      <w:bCs/>
      <w:smallCaps/>
      <w:color w:val="0F4761" w:themeColor="accent1" w:themeShade="BF"/>
      <w:spacing w:val="5"/>
    </w:rPr>
  </w:style>
  <w:style w:type="paragraph" w:customStyle="1" w:styleId="11">
    <w:name w:val="Нормален1"/>
    <w:rsid w:val="00E20734"/>
    <w:pPr>
      <w:suppressAutoHyphens/>
      <w:autoSpaceDN w:val="0"/>
      <w:spacing w:after="163" w:line="384" w:lineRule="auto"/>
      <w:ind w:left="663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14:ligatures w14:val="none"/>
    </w:rPr>
  </w:style>
  <w:style w:type="character" w:customStyle="1" w:styleId="12">
    <w:name w:val="Шрифт на абзаца по подразбиране1"/>
    <w:rsid w:val="00E20734"/>
  </w:style>
  <w:style w:type="paragraph" w:customStyle="1" w:styleId="Default">
    <w:name w:val="Default"/>
    <w:uiPriority w:val="99"/>
    <w:rsid w:val="00E20734"/>
    <w:pPr>
      <w:autoSpaceDE w:val="0"/>
      <w:autoSpaceDN w:val="0"/>
      <w:spacing w:after="0" w:line="240" w:lineRule="auto"/>
    </w:pPr>
    <w:rPr>
      <w:rFonts w:ascii="Arial" w:eastAsia="SimSun" w:hAnsi="Arial" w:cs="Arial"/>
      <w:color w:val="000000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1925</Words>
  <Characters>10973</Characters>
  <Application>Microsoft Office Word</Application>
  <DocSecurity>0</DocSecurity>
  <Lines>91</Lines>
  <Paragraphs>25</Paragraphs>
  <ScaleCrop>false</ScaleCrop>
  <Company/>
  <LinksUpToDate>false</LinksUpToDate>
  <CharactersWithSpaces>12873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1000045: ОУ"Хр.Ботев" - Крайници</dc:creator>
  <cp:keywords/>
  <dc:description/>
  <cp:lastModifiedBy>1000045: ОУ"Хр.Ботев" - Крайници</cp:lastModifiedBy>
  <cp:revision>1</cp:revision>
  <dcterms:created xsi:type="dcterms:W3CDTF">2024-09-26T08:50:00Z</dcterms:created>
  <dcterms:modified xsi:type="dcterms:W3CDTF">2024-09-26T08:56:00Z</dcterms:modified>
</cp:coreProperties>
</file>